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367B" w14:textId="4CA2F164" w:rsidR="0042689C" w:rsidRDefault="0042689C" w:rsidP="0042689C">
      <w:pPr>
        <w:widowControl w:val="0"/>
        <w:autoSpaceDE w:val="0"/>
        <w:autoSpaceDN w:val="0"/>
        <w:spacing w:before="17" w:after="0" w:line="240" w:lineRule="auto"/>
        <w:ind w:left="2815" w:right="3368" w:hanging="1555"/>
        <w:jc w:val="center"/>
        <w:rPr>
          <w:rFonts w:ascii="Calibri" w:eastAsia="Calibri" w:hAnsi="Calibri" w:cs="Calibri"/>
          <w:color w:val="548DD4"/>
          <w:sz w:val="40"/>
          <w:szCs w:val="40"/>
          <w:lang w:val="sq-AL"/>
        </w:rPr>
      </w:pPr>
      <w:r w:rsidRPr="00C509ED">
        <w:rPr>
          <w:noProof/>
          <w:color w:val="8496B0" w:themeColor="text2" w:themeTint="99"/>
        </w:rPr>
        <w:drawing>
          <wp:anchor distT="0" distB="0" distL="0" distR="0" simplePos="0" relativeHeight="251659264" behindDoc="0" locked="0" layoutInCell="1" allowOverlap="1" wp14:anchorId="08E68718" wp14:editId="4F1C54A7">
            <wp:simplePos x="0" y="0"/>
            <wp:positionH relativeFrom="page">
              <wp:posOffset>2914015</wp:posOffset>
            </wp:positionH>
            <wp:positionV relativeFrom="paragraph">
              <wp:posOffset>-448310</wp:posOffset>
            </wp:positionV>
            <wp:extent cx="1037980" cy="1037980"/>
            <wp:effectExtent l="0" t="0" r="0" b="0"/>
            <wp:wrapNone/>
            <wp:docPr id="3" name="image2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980" cy="103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548DD4"/>
          <w:sz w:val="40"/>
          <w:szCs w:val="40"/>
          <w:lang w:val="sq-AL"/>
        </w:rPr>
        <w:t xml:space="preserve">          </w:t>
      </w:r>
    </w:p>
    <w:p w14:paraId="5B203952" w14:textId="77777777" w:rsidR="0042689C" w:rsidRDefault="0042689C" w:rsidP="0042689C">
      <w:pPr>
        <w:widowControl w:val="0"/>
        <w:autoSpaceDE w:val="0"/>
        <w:autoSpaceDN w:val="0"/>
        <w:spacing w:before="17" w:after="0" w:line="240" w:lineRule="auto"/>
        <w:ind w:left="2815" w:right="3368" w:hanging="1555"/>
        <w:jc w:val="center"/>
        <w:rPr>
          <w:rFonts w:ascii="Calibri" w:eastAsia="Calibri" w:hAnsi="Calibri" w:cs="Calibri"/>
          <w:color w:val="548DD4"/>
          <w:sz w:val="40"/>
          <w:szCs w:val="40"/>
          <w:lang w:val="sq-AL"/>
        </w:rPr>
      </w:pPr>
    </w:p>
    <w:p w14:paraId="43EC6FEB" w14:textId="0EA8842F" w:rsidR="0042689C" w:rsidRPr="0042689C" w:rsidRDefault="0042689C" w:rsidP="0042689C">
      <w:pPr>
        <w:widowControl w:val="0"/>
        <w:autoSpaceDE w:val="0"/>
        <w:autoSpaceDN w:val="0"/>
        <w:spacing w:before="17" w:after="0" w:line="240" w:lineRule="auto"/>
        <w:ind w:left="2815" w:right="3368" w:hanging="1555"/>
        <w:jc w:val="center"/>
        <w:rPr>
          <w:rFonts w:ascii="Calibri" w:eastAsia="Calibri" w:hAnsi="Calibri" w:cs="Calibri"/>
          <w:color w:val="548DD4"/>
          <w:sz w:val="40"/>
          <w:szCs w:val="40"/>
          <w:lang w:val="sq-AL"/>
        </w:rPr>
      </w:pPr>
      <w:r>
        <w:rPr>
          <w:rFonts w:ascii="Calibri" w:eastAsia="Calibri" w:hAnsi="Calibri" w:cs="Calibri"/>
          <w:color w:val="548DD4"/>
          <w:sz w:val="40"/>
          <w:szCs w:val="40"/>
          <w:lang w:val="sq-AL"/>
        </w:rPr>
        <w:t xml:space="preserve">         Master i Shkencave</w:t>
      </w:r>
    </w:p>
    <w:p w14:paraId="608E5599" w14:textId="59FE372B" w:rsidR="0042689C" w:rsidRPr="0042689C" w:rsidRDefault="0042689C" w:rsidP="0042689C">
      <w:pPr>
        <w:widowControl w:val="0"/>
        <w:autoSpaceDE w:val="0"/>
        <w:autoSpaceDN w:val="0"/>
        <w:spacing w:after="0" w:line="240" w:lineRule="auto"/>
        <w:ind w:left="1350" w:right="1120" w:hanging="1440"/>
        <w:jc w:val="center"/>
        <w:rPr>
          <w:rFonts w:ascii="Calibri" w:eastAsia="Times New Roman" w:hAnsi="Calibri" w:cs="Calibri"/>
          <w:bCs/>
          <w:color w:val="548DD4"/>
          <w:sz w:val="40"/>
          <w:szCs w:val="40"/>
        </w:rPr>
      </w:pPr>
      <w:r>
        <w:rPr>
          <w:rFonts w:ascii="Calibri" w:eastAsia="Calibri" w:hAnsi="Calibri" w:cs="Calibri"/>
          <w:color w:val="548DD4"/>
          <w:sz w:val="40"/>
          <w:szCs w:val="40"/>
          <w:lang w:val="sq-AL"/>
        </w:rPr>
        <w:t>në</w:t>
      </w:r>
      <w:r w:rsidRPr="0042689C">
        <w:rPr>
          <w:rFonts w:ascii="Calibri" w:eastAsia="Calibri" w:hAnsi="Calibri" w:cs="Calibri"/>
          <w:color w:val="548DD4"/>
          <w:spacing w:val="-6"/>
          <w:sz w:val="40"/>
          <w:szCs w:val="40"/>
          <w:lang w:val="sq-AL"/>
        </w:rPr>
        <w:t xml:space="preserve"> </w:t>
      </w:r>
      <w:r>
        <w:rPr>
          <w:rFonts w:ascii="Calibri" w:eastAsia="Calibri" w:hAnsi="Calibri" w:cs="Calibri"/>
          <w:b/>
          <w:bCs/>
          <w:color w:val="548DD4"/>
          <w:sz w:val="36"/>
          <w:szCs w:val="36"/>
          <w:lang w:val="sq-AL"/>
        </w:rPr>
        <w:t>Digjitalizim dhe Automatizim në Bujqësi</w:t>
      </w:r>
    </w:p>
    <w:p w14:paraId="4F76B682" w14:textId="78E04171" w:rsidR="0042689C" w:rsidRDefault="0042689C" w:rsidP="0042689C">
      <w:pPr>
        <w:widowControl w:val="0"/>
        <w:autoSpaceDE w:val="0"/>
        <w:autoSpaceDN w:val="0"/>
        <w:adjustRightInd w:val="0"/>
        <w:spacing w:before="69" w:after="0" w:line="240" w:lineRule="auto"/>
        <w:outlineLvl w:val="2"/>
        <w:rPr>
          <w:rFonts w:ascii="Calibri" w:eastAsia="Times New Roman" w:hAnsi="Calibri" w:cs="Calibri"/>
          <w:b/>
          <w:bCs/>
          <w:color w:val="548DD4"/>
          <w:spacing w:val="5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548DD4"/>
          <w:spacing w:val="5"/>
          <w:sz w:val="28"/>
          <w:szCs w:val="28"/>
        </w:rPr>
        <w:t xml:space="preserve">                                </w:t>
      </w:r>
      <w:proofErr w:type="spellStart"/>
      <w:r>
        <w:rPr>
          <w:rFonts w:ascii="Calibri" w:eastAsia="Times New Roman" w:hAnsi="Calibri" w:cs="Calibri"/>
          <w:b/>
          <w:bCs/>
          <w:color w:val="548DD4"/>
          <w:spacing w:val="5"/>
          <w:sz w:val="28"/>
          <w:szCs w:val="28"/>
        </w:rPr>
        <w:t>Kurrikula</w:t>
      </w:r>
      <w:proofErr w:type="spellEnd"/>
      <w:r>
        <w:rPr>
          <w:rFonts w:ascii="Calibri" w:eastAsia="Times New Roman" w:hAnsi="Calibri" w:cs="Calibri"/>
          <w:b/>
          <w:bCs/>
          <w:color w:val="548DD4"/>
          <w:spacing w:val="5"/>
          <w:sz w:val="28"/>
          <w:szCs w:val="28"/>
        </w:rPr>
        <w:t xml:space="preserve"> e </w:t>
      </w:r>
      <w:proofErr w:type="spellStart"/>
      <w:r>
        <w:rPr>
          <w:rFonts w:ascii="Calibri" w:eastAsia="Times New Roman" w:hAnsi="Calibri" w:cs="Calibri"/>
          <w:b/>
          <w:bCs/>
          <w:color w:val="548DD4"/>
          <w:spacing w:val="5"/>
          <w:sz w:val="28"/>
          <w:szCs w:val="28"/>
        </w:rPr>
        <w:t>Programit</w:t>
      </w:r>
      <w:proofErr w:type="spellEnd"/>
      <w:r>
        <w:rPr>
          <w:rFonts w:ascii="Calibri" w:eastAsia="Times New Roman" w:hAnsi="Calibri" w:cs="Calibri"/>
          <w:b/>
          <w:bCs/>
          <w:color w:val="548DD4"/>
          <w:spacing w:val="5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548DD4"/>
          <w:spacing w:val="5"/>
          <w:sz w:val="28"/>
          <w:szCs w:val="28"/>
        </w:rPr>
        <w:t>të</w:t>
      </w:r>
      <w:proofErr w:type="spellEnd"/>
      <w:r>
        <w:rPr>
          <w:rFonts w:ascii="Calibri" w:eastAsia="Times New Roman" w:hAnsi="Calibri" w:cs="Calibri"/>
          <w:b/>
          <w:bCs/>
          <w:color w:val="548DD4"/>
          <w:spacing w:val="5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548DD4"/>
          <w:spacing w:val="5"/>
          <w:sz w:val="28"/>
          <w:szCs w:val="28"/>
        </w:rPr>
        <w:t>Studimit</w:t>
      </w:r>
      <w:proofErr w:type="spellEnd"/>
    </w:p>
    <w:p w14:paraId="14A0491E" w14:textId="77777777" w:rsidR="0042689C" w:rsidRPr="0042689C" w:rsidRDefault="0042689C" w:rsidP="0042689C">
      <w:pPr>
        <w:widowControl w:val="0"/>
        <w:autoSpaceDE w:val="0"/>
        <w:autoSpaceDN w:val="0"/>
        <w:adjustRightInd w:val="0"/>
        <w:spacing w:before="69" w:after="0" w:line="240" w:lineRule="auto"/>
        <w:outlineLvl w:val="2"/>
        <w:rPr>
          <w:rFonts w:ascii="Calibri" w:eastAsia="Times New Roman" w:hAnsi="Calibri" w:cs="Calibri"/>
          <w:b/>
          <w:bCs/>
          <w:color w:val="548DD4"/>
          <w:spacing w:val="5"/>
          <w:sz w:val="28"/>
          <w:szCs w:val="28"/>
        </w:rPr>
      </w:pPr>
    </w:p>
    <w:p w14:paraId="3ABC0C33" w14:textId="77777777" w:rsidR="0042689C" w:rsidRPr="0044248E" w:rsidRDefault="0042689C" w:rsidP="004268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Viti I,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Semestri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1 – 30 ECTS</w:t>
      </w:r>
    </w:p>
    <w:p w14:paraId="5B2CD4E5" w14:textId="77777777" w:rsidR="0042689C" w:rsidRPr="0044248E" w:rsidRDefault="0042689C" w:rsidP="0042689C">
      <w:pPr>
        <w:pStyle w:val="ListBullet"/>
        <w:rPr>
          <w:rFonts w:ascii="Times New Roman" w:hAnsi="Times New Roman" w:cs="Times New Roman"/>
          <w:sz w:val="24"/>
          <w:szCs w:val="24"/>
        </w:rPr>
      </w:pPr>
      <w:proofErr w:type="spellStart"/>
      <w:r w:rsidRPr="0044248E">
        <w:rPr>
          <w:rFonts w:ascii="Times New Roman" w:hAnsi="Times New Roman" w:cs="Times New Roman"/>
          <w:sz w:val="24"/>
          <w:szCs w:val="24"/>
        </w:rPr>
        <w:t>Sistemet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Sensorëve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IoT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Bujqësinë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Digjitale</w:t>
      </w:r>
      <w:proofErr w:type="spellEnd"/>
    </w:p>
    <w:p w14:paraId="61F04342" w14:textId="77777777" w:rsidR="0042689C" w:rsidRPr="0044248E" w:rsidRDefault="0042689C" w:rsidP="0042689C">
      <w:pPr>
        <w:pStyle w:val="ListBullet"/>
        <w:rPr>
          <w:rFonts w:ascii="Times New Roman" w:hAnsi="Times New Roman" w:cs="Times New Roman"/>
          <w:sz w:val="24"/>
          <w:szCs w:val="24"/>
        </w:rPr>
      </w:pPr>
      <w:proofErr w:type="spellStart"/>
      <w:r w:rsidRPr="0044248E">
        <w:rPr>
          <w:rFonts w:ascii="Times New Roman" w:hAnsi="Times New Roman" w:cs="Times New Roman"/>
          <w:sz w:val="24"/>
          <w:szCs w:val="24"/>
        </w:rPr>
        <w:t>Platformat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Digjitale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Bujqësi</w:t>
      </w:r>
      <w:proofErr w:type="spellEnd"/>
    </w:p>
    <w:p w14:paraId="595134A9" w14:textId="77777777" w:rsidR="0042689C" w:rsidRPr="0044248E" w:rsidRDefault="0042689C" w:rsidP="0042689C">
      <w:pPr>
        <w:pStyle w:val="ListBullet"/>
        <w:rPr>
          <w:rFonts w:ascii="Times New Roman" w:hAnsi="Times New Roman" w:cs="Times New Roman"/>
          <w:sz w:val="24"/>
          <w:szCs w:val="24"/>
        </w:rPr>
      </w:pPr>
      <w:proofErr w:type="spellStart"/>
      <w:r w:rsidRPr="0044248E">
        <w:rPr>
          <w:rFonts w:ascii="Times New Roman" w:hAnsi="Times New Roman" w:cs="Times New Roman"/>
          <w:sz w:val="24"/>
          <w:szCs w:val="24"/>
        </w:rPr>
        <w:t>Lëndë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zgjedhje</w:t>
      </w:r>
      <w:proofErr w:type="spellEnd"/>
    </w:p>
    <w:p w14:paraId="1B5E10A3" w14:textId="77777777" w:rsidR="0042689C" w:rsidRPr="0044248E" w:rsidRDefault="0042689C" w:rsidP="0042689C">
      <w:pPr>
        <w:pStyle w:val="ListBullet"/>
        <w:rPr>
          <w:rFonts w:ascii="Times New Roman" w:hAnsi="Times New Roman" w:cs="Times New Roman"/>
          <w:sz w:val="24"/>
          <w:szCs w:val="24"/>
        </w:rPr>
      </w:pPr>
      <w:proofErr w:type="spellStart"/>
      <w:r w:rsidRPr="0044248E">
        <w:rPr>
          <w:rFonts w:ascii="Times New Roman" w:hAnsi="Times New Roman" w:cs="Times New Roman"/>
          <w:sz w:val="24"/>
          <w:szCs w:val="24"/>
        </w:rPr>
        <w:t>Lëndë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zgjedhje</w:t>
      </w:r>
      <w:proofErr w:type="spellEnd"/>
    </w:p>
    <w:p w14:paraId="02B0FD82" w14:textId="77777777" w:rsidR="0042689C" w:rsidRPr="0044248E" w:rsidRDefault="0042689C" w:rsidP="0042689C">
      <w:pPr>
        <w:pStyle w:val="ListBullet"/>
        <w:rPr>
          <w:rFonts w:ascii="Times New Roman" w:hAnsi="Times New Roman" w:cs="Times New Roman"/>
          <w:sz w:val="24"/>
          <w:szCs w:val="24"/>
        </w:rPr>
      </w:pPr>
      <w:proofErr w:type="spellStart"/>
      <w:r w:rsidRPr="0044248E">
        <w:rPr>
          <w:rFonts w:ascii="Times New Roman" w:hAnsi="Times New Roman" w:cs="Times New Roman"/>
          <w:sz w:val="24"/>
          <w:szCs w:val="24"/>
        </w:rPr>
        <w:t>Laboratori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Digjital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I: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Sensorë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Integrim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Dhënash</w:t>
      </w:r>
      <w:proofErr w:type="spellEnd"/>
    </w:p>
    <w:p w14:paraId="5AFA11DB" w14:textId="77777777" w:rsidR="0042689C" w:rsidRPr="0044248E" w:rsidRDefault="0042689C" w:rsidP="004268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Viti I,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Semestri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2 – 30 ECTS</w:t>
      </w:r>
    </w:p>
    <w:p w14:paraId="468BF027" w14:textId="77777777" w:rsidR="0042689C" w:rsidRPr="0044248E" w:rsidRDefault="0042689C" w:rsidP="0042689C">
      <w:pPr>
        <w:pStyle w:val="ListBullet"/>
        <w:rPr>
          <w:rFonts w:ascii="Times New Roman" w:hAnsi="Times New Roman" w:cs="Times New Roman"/>
          <w:sz w:val="24"/>
          <w:szCs w:val="24"/>
        </w:rPr>
      </w:pPr>
      <w:proofErr w:type="spellStart"/>
      <w:r w:rsidRPr="0044248E">
        <w:rPr>
          <w:rFonts w:ascii="Times New Roman" w:hAnsi="Times New Roman" w:cs="Times New Roman"/>
          <w:sz w:val="24"/>
          <w:szCs w:val="24"/>
        </w:rPr>
        <w:t>Metodat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Shkencor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Statistika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Zbatuar</w:t>
      </w:r>
      <w:proofErr w:type="spellEnd"/>
    </w:p>
    <w:p w14:paraId="0188E0BD" w14:textId="77777777" w:rsidR="0042689C" w:rsidRPr="0044248E" w:rsidRDefault="0042689C" w:rsidP="0042689C">
      <w:pPr>
        <w:pStyle w:val="ListBullet"/>
        <w:rPr>
          <w:rFonts w:ascii="Times New Roman" w:hAnsi="Times New Roman" w:cs="Times New Roman"/>
          <w:sz w:val="24"/>
          <w:szCs w:val="24"/>
        </w:rPr>
      </w:pPr>
      <w:proofErr w:type="spellStart"/>
      <w:r w:rsidRPr="0044248E">
        <w:rPr>
          <w:rFonts w:ascii="Times New Roman" w:hAnsi="Times New Roman" w:cs="Times New Roman"/>
          <w:sz w:val="24"/>
          <w:szCs w:val="24"/>
        </w:rPr>
        <w:t>Shkenca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Bujqësore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: Analiza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Menaxhimi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Dhënave</w:t>
      </w:r>
      <w:proofErr w:type="spellEnd"/>
    </w:p>
    <w:p w14:paraId="7B225A98" w14:textId="77777777" w:rsidR="0042689C" w:rsidRPr="0044248E" w:rsidRDefault="0042689C" w:rsidP="0042689C">
      <w:pPr>
        <w:pStyle w:val="ListBullet"/>
        <w:rPr>
          <w:rFonts w:ascii="Times New Roman" w:hAnsi="Times New Roman" w:cs="Times New Roman"/>
          <w:sz w:val="24"/>
          <w:szCs w:val="24"/>
        </w:rPr>
      </w:pPr>
      <w:proofErr w:type="spellStart"/>
      <w:r w:rsidRPr="0044248E">
        <w:rPr>
          <w:rFonts w:ascii="Times New Roman" w:hAnsi="Times New Roman" w:cs="Times New Roman"/>
          <w:sz w:val="24"/>
          <w:szCs w:val="24"/>
        </w:rPr>
        <w:t>Sistemet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Energjisë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Qëndrueshme</w:t>
      </w:r>
      <w:proofErr w:type="spellEnd"/>
    </w:p>
    <w:p w14:paraId="6FFA724D" w14:textId="77777777" w:rsidR="0042689C" w:rsidRPr="0044248E" w:rsidRDefault="0042689C" w:rsidP="0042689C">
      <w:pPr>
        <w:pStyle w:val="ListBullet"/>
        <w:rPr>
          <w:rFonts w:ascii="Times New Roman" w:hAnsi="Times New Roman" w:cs="Times New Roman"/>
          <w:sz w:val="24"/>
          <w:szCs w:val="24"/>
        </w:rPr>
      </w:pPr>
      <w:proofErr w:type="spellStart"/>
      <w:r w:rsidRPr="0044248E">
        <w:rPr>
          <w:rFonts w:ascii="Times New Roman" w:hAnsi="Times New Roman" w:cs="Times New Roman"/>
          <w:sz w:val="24"/>
          <w:szCs w:val="24"/>
        </w:rPr>
        <w:t>Lëndë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zgjedhje</w:t>
      </w:r>
      <w:proofErr w:type="spellEnd"/>
    </w:p>
    <w:p w14:paraId="75FFEDBA" w14:textId="77777777" w:rsidR="0042689C" w:rsidRPr="0044248E" w:rsidRDefault="0042689C" w:rsidP="0042689C">
      <w:pPr>
        <w:pStyle w:val="ListBullet"/>
        <w:rPr>
          <w:rFonts w:ascii="Times New Roman" w:hAnsi="Times New Roman" w:cs="Times New Roman"/>
          <w:sz w:val="24"/>
          <w:szCs w:val="24"/>
        </w:rPr>
      </w:pPr>
      <w:proofErr w:type="spellStart"/>
      <w:r w:rsidRPr="0044248E">
        <w:rPr>
          <w:rFonts w:ascii="Times New Roman" w:hAnsi="Times New Roman" w:cs="Times New Roman"/>
          <w:sz w:val="24"/>
          <w:szCs w:val="24"/>
        </w:rPr>
        <w:t>Lëndë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zgjedhje</w:t>
      </w:r>
      <w:proofErr w:type="spellEnd"/>
    </w:p>
    <w:p w14:paraId="764FFF37" w14:textId="77777777" w:rsidR="0042689C" w:rsidRPr="0044248E" w:rsidRDefault="0042689C" w:rsidP="004268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Viti II,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Semestri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1 – 30 ECTS</w:t>
      </w:r>
    </w:p>
    <w:p w14:paraId="75FECA8D" w14:textId="77777777" w:rsidR="0042689C" w:rsidRPr="0044248E" w:rsidRDefault="0042689C" w:rsidP="0042689C">
      <w:pPr>
        <w:pStyle w:val="ListBullet"/>
        <w:rPr>
          <w:rFonts w:ascii="Times New Roman" w:hAnsi="Times New Roman" w:cs="Times New Roman"/>
          <w:sz w:val="24"/>
          <w:szCs w:val="24"/>
        </w:rPr>
      </w:pPr>
      <w:proofErr w:type="spellStart"/>
      <w:r w:rsidRPr="0044248E">
        <w:rPr>
          <w:rFonts w:ascii="Times New Roman" w:hAnsi="Times New Roman" w:cs="Times New Roman"/>
          <w:sz w:val="24"/>
          <w:szCs w:val="24"/>
        </w:rPr>
        <w:t>Inteligjenca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Artificiale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r w:rsidRPr="0044248E">
        <w:rPr>
          <w:rFonts w:ascii="Times New Roman" w:hAnsi="Times New Roman" w:cs="Times New Roman"/>
          <w:i/>
          <w:iCs/>
          <w:sz w:val="24"/>
          <w:szCs w:val="24"/>
        </w:rPr>
        <w:t>Machine Learning</w:t>
      </w:r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Bujqësinë</w:t>
      </w:r>
      <w:proofErr w:type="spellEnd"/>
    </w:p>
    <w:p w14:paraId="4AAD80E1" w14:textId="77777777" w:rsidR="0042689C" w:rsidRPr="0044248E" w:rsidRDefault="0042689C" w:rsidP="0042689C">
      <w:pPr>
        <w:pStyle w:val="ListBullet"/>
        <w:rPr>
          <w:rFonts w:ascii="Times New Roman" w:hAnsi="Times New Roman" w:cs="Times New Roman"/>
          <w:sz w:val="24"/>
          <w:szCs w:val="24"/>
        </w:rPr>
      </w:pPr>
      <w:proofErr w:type="spellStart"/>
      <w:r w:rsidRPr="0044248E">
        <w:rPr>
          <w:rFonts w:ascii="Times New Roman" w:hAnsi="Times New Roman" w:cs="Times New Roman"/>
          <w:sz w:val="24"/>
          <w:szCs w:val="24"/>
        </w:rPr>
        <w:t>Robotika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Bujqësore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Sistemet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Autonome</w:t>
      </w:r>
      <w:proofErr w:type="spellEnd"/>
    </w:p>
    <w:p w14:paraId="7D3602BD" w14:textId="77777777" w:rsidR="0042689C" w:rsidRPr="0044248E" w:rsidRDefault="0042689C" w:rsidP="0042689C">
      <w:pPr>
        <w:pStyle w:val="ListBullet"/>
        <w:rPr>
          <w:rFonts w:ascii="Times New Roman" w:hAnsi="Times New Roman" w:cs="Times New Roman"/>
          <w:sz w:val="24"/>
          <w:szCs w:val="24"/>
        </w:rPr>
      </w:pPr>
      <w:proofErr w:type="spellStart"/>
      <w:r w:rsidRPr="0044248E">
        <w:rPr>
          <w:rFonts w:ascii="Times New Roman" w:hAnsi="Times New Roman" w:cs="Times New Roman"/>
          <w:sz w:val="24"/>
          <w:szCs w:val="24"/>
        </w:rPr>
        <w:t>Teledeteksioni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GIS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Monitorimin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Bujqësi</w:t>
      </w:r>
      <w:proofErr w:type="spellEnd"/>
    </w:p>
    <w:p w14:paraId="1C14060C" w14:textId="77777777" w:rsidR="0042689C" w:rsidRPr="0044248E" w:rsidRDefault="0042689C" w:rsidP="0042689C">
      <w:pPr>
        <w:pStyle w:val="ListBullet"/>
        <w:rPr>
          <w:rFonts w:ascii="Times New Roman" w:hAnsi="Times New Roman" w:cs="Times New Roman"/>
          <w:sz w:val="24"/>
          <w:szCs w:val="24"/>
        </w:rPr>
      </w:pPr>
      <w:proofErr w:type="spellStart"/>
      <w:r w:rsidRPr="0044248E">
        <w:rPr>
          <w:rFonts w:ascii="Times New Roman" w:hAnsi="Times New Roman" w:cs="Times New Roman"/>
          <w:sz w:val="24"/>
          <w:szCs w:val="24"/>
        </w:rPr>
        <w:t>Laboratori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Digjital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II: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Dronët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Imazhet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Monitorim</w:t>
      </w:r>
      <w:proofErr w:type="spellEnd"/>
    </w:p>
    <w:p w14:paraId="4738B7BA" w14:textId="77777777" w:rsidR="0042689C" w:rsidRPr="0044248E" w:rsidRDefault="0042689C" w:rsidP="0042689C">
      <w:pPr>
        <w:pStyle w:val="ListBullet"/>
        <w:rPr>
          <w:rFonts w:ascii="Times New Roman" w:hAnsi="Times New Roman" w:cs="Times New Roman"/>
          <w:sz w:val="24"/>
          <w:szCs w:val="24"/>
        </w:rPr>
      </w:pPr>
      <w:proofErr w:type="spellStart"/>
      <w:r w:rsidRPr="0044248E">
        <w:rPr>
          <w:rFonts w:ascii="Times New Roman" w:hAnsi="Times New Roman" w:cs="Times New Roman"/>
          <w:sz w:val="24"/>
          <w:szCs w:val="24"/>
        </w:rPr>
        <w:t>Lëndë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zgjedhje</w:t>
      </w:r>
      <w:proofErr w:type="spellEnd"/>
    </w:p>
    <w:p w14:paraId="65ED2B57" w14:textId="77777777" w:rsidR="0042689C" w:rsidRPr="0044248E" w:rsidRDefault="0042689C" w:rsidP="004268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Viti II,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Semestri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2 – 30 ECTS</w:t>
      </w:r>
    </w:p>
    <w:p w14:paraId="56A4A177" w14:textId="77777777" w:rsidR="0042689C" w:rsidRPr="0044248E" w:rsidRDefault="0042689C" w:rsidP="0042689C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4248E">
        <w:rPr>
          <w:rFonts w:ascii="Times New Roman" w:hAnsi="Times New Roman" w:cs="Times New Roman"/>
          <w:sz w:val="24"/>
          <w:szCs w:val="24"/>
        </w:rPr>
        <w:t xml:space="preserve">Seminar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Temën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Masterit</w:t>
      </w:r>
      <w:proofErr w:type="spellEnd"/>
    </w:p>
    <w:p w14:paraId="04D32B8D" w14:textId="77777777" w:rsidR="0042689C" w:rsidRPr="0044248E" w:rsidRDefault="0042689C" w:rsidP="0042689C">
      <w:pPr>
        <w:pStyle w:val="ListBullet"/>
        <w:rPr>
          <w:rFonts w:ascii="Times New Roman" w:hAnsi="Times New Roman" w:cs="Times New Roman"/>
          <w:sz w:val="24"/>
          <w:szCs w:val="24"/>
        </w:rPr>
      </w:pPr>
      <w:proofErr w:type="spellStart"/>
      <w:r w:rsidRPr="0044248E">
        <w:rPr>
          <w:rFonts w:ascii="Times New Roman" w:hAnsi="Times New Roman" w:cs="Times New Roman"/>
          <w:sz w:val="24"/>
          <w:szCs w:val="24"/>
        </w:rPr>
        <w:t>Mbrojtje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Temës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Masterit</w:t>
      </w:r>
      <w:proofErr w:type="spellEnd"/>
    </w:p>
    <w:p w14:paraId="343A611E" w14:textId="77777777" w:rsidR="0042689C" w:rsidRPr="0044248E" w:rsidRDefault="0042689C" w:rsidP="0042689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248E"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gjithsej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120 ECTS,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zgjat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vite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akademike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organizohet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semestra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formë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studimi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gjuhë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mësimi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shqip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anglisht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>.</w:t>
      </w:r>
    </w:p>
    <w:p w14:paraId="3EAC8BC6" w14:textId="77777777" w:rsidR="0042689C" w:rsidRPr="0044248E" w:rsidRDefault="0042689C" w:rsidP="0042689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Profilet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specializimit</w:t>
      </w:r>
      <w:proofErr w:type="spellEnd"/>
    </w:p>
    <w:p w14:paraId="7C7AF687" w14:textId="77777777" w:rsidR="0042689C" w:rsidRPr="0044248E" w:rsidRDefault="0042689C" w:rsidP="0042689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248E"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paraqitet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program me profile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formale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ndara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, por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mundëson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profilizim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lëndëve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zgjedhje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temës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Masterit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>.</w:t>
      </w:r>
    </w:p>
    <w:p w14:paraId="1450A3D0" w14:textId="77777777" w:rsidR="0042689C" w:rsidRPr="0044248E" w:rsidRDefault="0042689C" w:rsidP="0042689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Grupi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A –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Profilizim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sipas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temës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Masterit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inovacionit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AgTech</w:t>
      </w:r>
      <w:proofErr w:type="spellEnd"/>
    </w:p>
    <w:p w14:paraId="74A92552" w14:textId="77777777" w:rsidR="0042689C" w:rsidRPr="0044248E" w:rsidRDefault="0042689C" w:rsidP="0042689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248E">
        <w:rPr>
          <w:rFonts w:ascii="Times New Roman" w:hAnsi="Times New Roman" w:cs="Times New Roman"/>
          <w:sz w:val="24"/>
          <w:szCs w:val="24"/>
        </w:rPr>
        <w:t>Përfshin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module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Menaxhimi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Projekteve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Inovacionit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AgTech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Zhvillimi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Prototipeve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Automatizim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Bujqësia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Mjedise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Kontrolluara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Ekonomia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Sistemeve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Ushqimore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Qëndrueshme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Modele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Strategjike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Agrobiznes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>.</w:t>
      </w:r>
    </w:p>
    <w:p w14:paraId="1809B4ED" w14:textId="77777777" w:rsidR="0042689C" w:rsidRPr="0044248E" w:rsidRDefault="0042689C" w:rsidP="0042689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Grupi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B –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studentë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që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vijnë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nga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drejtime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ndryshme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nga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teknologjia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informacionit</w:t>
      </w:r>
      <w:proofErr w:type="spellEnd"/>
    </w:p>
    <w:p w14:paraId="476E9E92" w14:textId="77777777" w:rsidR="0042689C" w:rsidRPr="0044248E" w:rsidRDefault="0042689C" w:rsidP="0042689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248E">
        <w:rPr>
          <w:rFonts w:ascii="Times New Roman" w:hAnsi="Times New Roman" w:cs="Times New Roman"/>
          <w:sz w:val="24"/>
          <w:szCs w:val="24"/>
        </w:rPr>
        <w:lastRenderedPageBreak/>
        <w:t>Përfshin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Programim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Avancuar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Automatizim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Bujqësi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Digjitale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Dizenjim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Administrim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Dhënash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>.</w:t>
      </w:r>
    </w:p>
    <w:p w14:paraId="79C622E6" w14:textId="77777777" w:rsidR="0042689C" w:rsidRPr="0042689C" w:rsidRDefault="0042689C" w:rsidP="0042689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689C">
        <w:rPr>
          <w:rFonts w:ascii="Times New Roman" w:hAnsi="Times New Roman" w:cs="Times New Roman"/>
          <w:b/>
          <w:bCs/>
          <w:sz w:val="24"/>
          <w:szCs w:val="24"/>
        </w:rPr>
        <w:t>Grupi</w:t>
      </w:r>
      <w:proofErr w:type="spellEnd"/>
      <w:r w:rsidRPr="0042689C">
        <w:rPr>
          <w:rFonts w:ascii="Times New Roman" w:hAnsi="Times New Roman" w:cs="Times New Roman"/>
          <w:b/>
          <w:bCs/>
          <w:sz w:val="24"/>
          <w:szCs w:val="24"/>
        </w:rPr>
        <w:t xml:space="preserve"> C – </w:t>
      </w:r>
      <w:proofErr w:type="spellStart"/>
      <w:r w:rsidRPr="0042689C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4268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689C">
        <w:rPr>
          <w:rFonts w:ascii="Times New Roman" w:hAnsi="Times New Roman" w:cs="Times New Roman"/>
          <w:b/>
          <w:bCs/>
          <w:sz w:val="24"/>
          <w:szCs w:val="24"/>
        </w:rPr>
        <w:t>studentë</w:t>
      </w:r>
      <w:proofErr w:type="spellEnd"/>
      <w:r w:rsidRPr="004268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689C">
        <w:rPr>
          <w:rFonts w:ascii="Times New Roman" w:hAnsi="Times New Roman" w:cs="Times New Roman"/>
          <w:b/>
          <w:bCs/>
          <w:sz w:val="24"/>
          <w:szCs w:val="24"/>
        </w:rPr>
        <w:t>që</w:t>
      </w:r>
      <w:proofErr w:type="spellEnd"/>
      <w:r w:rsidRPr="004268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689C">
        <w:rPr>
          <w:rFonts w:ascii="Times New Roman" w:hAnsi="Times New Roman" w:cs="Times New Roman"/>
          <w:b/>
          <w:bCs/>
          <w:sz w:val="24"/>
          <w:szCs w:val="24"/>
        </w:rPr>
        <w:t>vijnë</w:t>
      </w:r>
      <w:proofErr w:type="spellEnd"/>
      <w:r w:rsidRPr="004268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689C">
        <w:rPr>
          <w:rFonts w:ascii="Times New Roman" w:hAnsi="Times New Roman" w:cs="Times New Roman"/>
          <w:b/>
          <w:bCs/>
          <w:sz w:val="24"/>
          <w:szCs w:val="24"/>
        </w:rPr>
        <w:t>nga</w:t>
      </w:r>
      <w:proofErr w:type="spellEnd"/>
      <w:r w:rsidRPr="004268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689C">
        <w:rPr>
          <w:rFonts w:ascii="Times New Roman" w:hAnsi="Times New Roman" w:cs="Times New Roman"/>
          <w:b/>
          <w:bCs/>
          <w:sz w:val="24"/>
          <w:szCs w:val="24"/>
        </w:rPr>
        <w:t>drejtime</w:t>
      </w:r>
      <w:proofErr w:type="spellEnd"/>
      <w:r w:rsidRPr="004268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689C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4268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689C">
        <w:rPr>
          <w:rFonts w:ascii="Times New Roman" w:hAnsi="Times New Roman" w:cs="Times New Roman"/>
          <w:b/>
          <w:bCs/>
          <w:sz w:val="24"/>
          <w:szCs w:val="24"/>
        </w:rPr>
        <w:t>ndryshme</w:t>
      </w:r>
      <w:proofErr w:type="spellEnd"/>
      <w:r w:rsidRPr="004268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689C">
        <w:rPr>
          <w:rFonts w:ascii="Times New Roman" w:hAnsi="Times New Roman" w:cs="Times New Roman"/>
          <w:b/>
          <w:bCs/>
          <w:sz w:val="24"/>
          <w:szCs w:val="24"/>
        </w:rPr>
        <w:t>nga</w:t>
      </w:r>
      <w:proofErr w:type="spellEnd"/>
      <w:r w:rsidRPr="004268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689C">
        <w:rPr>
          <w:rFonts w:ascii="Times New Roman" w:hAnsi="Times New Roman" w:cs="Times New Roman"/>
          <w:b/>
          <w:bCs/>
          <w:sz w:val="24"/>
          <w:szCs w:val="24"/>
        </w:rPr>
        <w:t>bujqësia</w:t>
      </w:r>
      <w:proofErr w:type="spellEnd"/>
    </w:p>
    <w:p w14:paraId="4135C5EB" w14:textId="77777777" w:rsidR="0042689C" w:rsidRPr="0044248E" w:rsidRDefault="0042689C" w:rsidP="0042689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248E">
        <w:rPr>
          <w:rFonts w:ascii="Times New Roman" w:hAnsi="Times New Roman" w:cs="Times New Roman"/>
          <w:sz w:val="24"/>
          <w:szCs w:val="24"/>
        </w:rPr>
        <w:t>Përfshin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Teknologji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Avancuara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Prodhimin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Bimëve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Arave,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Hortikulturë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Mbrojtje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Bimëve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Prodhim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Blegtoral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Mekanizim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Bujqësor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Menaxhim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Tokës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Ujit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Bujqësi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4248E">
        <w:rPr>
          <w:rFonts w:ascii="Times New Roman" w:hAnsi="Times New Roman" w:cs="Times New Roman"/>
          <w:sz w:val="24"/>
          <w:szCs w:val="24"/>
        </w:rPr>
        <w:t>Precizion</w:t>
      </w:r>
      <w:proofErr w:type="spellEnd"/>
      <w:r w:rsidRPr="0044248E">
        <w:rPr>
          <w:rFonts w:ascii="Times New Roman" w:hAnsi="Times New Roman" w:cs="Times New Roman"/>
          <w:sz w:val="24"/>
          <w:szCs w:val="24"/>
        </w:rPr>
        <w:t>.</w:t>
      </w:r>
    </w:p>
    <w:p w14:paraId="644C3349" w14:textId="77777777" w:rsidR="00611047" w:rsidRPr="0044248E" w:rsidRDefault="00611047" w:rsidP="00DE112B">
      <w:pPr>
        <w:rPr>
          <w:b/>
          <w:bCs/>
        </w:rPr>
      </w:pPr>
    </w:p>
    <w:p w14:paraId="03262C75" w14:textId="2728D3A5" w:rsidR="0042689C" w:rsidRPr="0044248E" w:rsidRDefault="0042689C" w:rsidP="00DE112B">
      <w:pPr>
        <w:rPr>
          <w:b/>
          <w:bCs/>
        </w:rPr>
      </w:pP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442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248E">
        <w:rPr>
          <w:rFonts w:ascii="Times New Roman" w:hAnsi="Times New Roman" w:cs="Times New Roman"/>
          <w:b/>
          <w:bCs/>
          <w:sz w:val="24"/>
          <w:szCs w:val="24"/>
        </w:rPr>
        <w:t>dhëna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14"/>
        <w:gridCol w:w="6202"/>
      </w:tblGrid>
      <w:tr w:rsidR="0042689C" w:rsidRPr="0044248E" w14:paraId="7F0C3AB4" w14:textId="77777777" w:rsidTr="0042689C">
        <w:trPr>
          <w:jc w:val="center"/>
        </w:trPr>
        <w:tc>
          <w:tcPr>
            <w:tcW w:w="341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EAF7"/>
            <w:vAlign w:val="center"/>
          </w:tcPr>
          <w:p w14:paraId="6A84405F" w14:textId="77777777" w:rsidR="0042689C" w:rsidRPr="0044248E" w:rsidRDefault="0042689C" w:rsidP="00DE1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</w:t>
            </w:r>
          </w:p>
        </w:tc>
        <w:tc>
          <w:tcPr>
            <w:tcW w:w="62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EAF7"/>
            <w:vAlign w:val="center"/>
          </w:tcPr>
          <w:p w14:paraId="6EA65B5F" w14:textId="19DBBDEE" w:rsidR="0042689C" w:rsidRPr="0044248E" w:rsidRDefault="0044248E" w:rsidP="00DE1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Përshkrim</w:t>
            </w:r>
            <w:proofErr w:type="spellEnd"/>
          </w:p>
        </w:tc>
      </w:tr>
      <w:tr w:rsidR="0042689C" w:rsidRPr="00DE112B" w14:paraId="7BBE7004" w14:textId="77777777" w:rsidTr="0042689C">
        <w:trPr>
          <w:jc w:val="center"/>
        </w:trPr>
        <w:tc>
          <w:tcPr>
            <w:tcW w:w="341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1334FA83" w14:textId="77777777" w:rsidR="0042689C" w:rsidRPr="00DE112B" w:rsidRDefault="0042689C" w:rsidP="00DE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Kodi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programit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studimit</w:t>
            </w:r>
            <w:proofErr w:type="spellEnd"/>
          </w:p>
        </w:tc>
        <w:tc>
          <w:tcPr>
            <w:tcW w:w="62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727B3573" w14:textId="7FCE0DCD" w:rsidR="0042689C" w:rsidRPr="00DE112B" w:rsidRDefault="0042689C" w:rsidP="00DE1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9C" w:rsidRPr="00DE112B" w14:paraId="7B684513" w14:textId="77777777" w:rsidTr="0042689C">
        <w:trPr>
          <w:jc w:val="center"/>
        </w:trPr>
        <w:tc>
          <w:tcPr>
            <w:tcW w:w="341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53DC3161" w14:textId="77777777" w:rsidR="0042689C" w:rsidRPr="00DE112B" w:rsidRDefault="0042689C" w:rsidP="00DE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Kohëzgjatja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studimeve</w:t>
            </w:r>
            <w:proofErr w:type="spellEnd"/>
          </w:p>
        </w:tc>
        <w:tc>
          <w:tcPr>
            <w:tcW w:w="62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415F2DAE" w14:textId="77777777" w:rsidR="0042689C" w:rsidRPr="00DE112B" w:rsidRDefault="0042689C" w:rsidP="00DE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semestra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– 120 ECTS</w:t>
            </w:r>
          </w:p>
        </w:tc>
      </w:tr>
      <w:tr w:rsidR="0042689C" w:rsidRPr="00DE112B" w14:paraId="63CA8F16" w14:textId="77777777" w:rsidTr="0042689C">
        <w:trPr>
          <w:jc w:val="center"/>
        </w:trPr>
        <w:tc>
          <w:tcPr>
            <w:tcW w:w="341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6A2ED413" w14:textId="77777777" w:rsidR="0042689C" w:rsidRPr="00DE112B" w:rsidRDefault="0042689C" w:rsidP="00DE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Forma e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studimit</w:t>
            </w:r>
            <w:proofErr w:type="spellEnd"/>
          </w:p>
        </w:tc>
        <w:tc>
          <w:tcPr>
            <w:tcW w:w="62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218AC594" w14:textId="77777777" w:rsidR="0042689C" w:rsidRPr="00DE112B" w:rsidRDefault="0042689C" w:rsidP="00DE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kohë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</w:p>
        </w:tc>
      </w:tr>
      <w:tr w:rsidR="0042689C" w:rsidRPr="00DE112B" w14:paraId="79408506" w14:textId="77777777" w:rsidTr="0042689C">
        <w:trPr>
          <w:jc w:val="center"/>
        </w:trPr>
        <w:tc>
          <w:tcPr>
            <w:tcW w:w="341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6CE03467" w14:textId="77777777" w:rsidR="0042689C" w:rsidRPr="00DE112B" w:rsidRDefault="0042689C" w:rsidP="00DE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Gjuha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programit</w:t>
            </w:r>
            <w:proofErr w:type="spellEnd"/>
          </w:p>
        </w:tc>
        <w:tc>
          <w:tcPr>
            <w:tcW w:w="62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70474575" w14:textId="77777777" w:rsidR="0042689C" w:rsidRPr="00DE112B" w:rsidRDefault="0042689C" w:rsidP="00DE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Shqip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anglisht</w:t>
            </w:r>
            <w:proofErr w:type="spellEnd"/>
          </w:p>
        </w:tc>
      </w:tr>
      <w:tr w:rsidR="0042689C" w:rsidRPr="00DE112B" w14:paraId="38B775EF" w14:textId="77777777" w:rsidTr="0042689C">
        <w:trPr>
          <w:jc w:val="center"/>
        </w:trPr>
        <w:tc>
          <w:tcPr>
            <w:tcW w:w="341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3B3C2A32" w14:textId="77777777" w:rsidR="0042689C" w:rsidRPr="00DE112B" w:rsidRDefault="0042689C" w:rsidP="00DE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Titulli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përftohet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përfundimit</w:t>
            </w:r>
            <w:proofErr w:type="spellEnd"/>
          </w:p>
        </w:tc>
        <w:tc>
          <w:tcPr>
            <w:tcW w:w="62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0E2B931D" w14:textId="77777777" w:rsidR="0042689C" w:rsidRPr="00DE112B" w:rsidRDefault="0042689C" w:rsidP="00DE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Master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Shkencave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Digjitalizim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Automatizim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Bujqësi</w:t>
            </w:r>
            <w:proofErr w:type="spellEnd"/>
          </w:p>
        </w:tc>
      </w:tr>
      <w:tr w:rsidR="0042689C" w:rsidRPr="00DE112B" w14:paraId="33B60A91" w14:textId="77777777" w:rsidTr="0042689C">
        <w:trPr>
          <w:jc w:val="center"/>
        </w:trPr>
        <w:tc>
          <w:tcPr>
            <w:tcW w:w="341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713426B7" w14:textId="77777777" w:rsidR="0042689C" w:rsidRPr="00DE112B" w:rsidRDefault="0042689C" w:rsidP="00DE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Profilet</w:t>
            </w:r>
            <w:proofErr w:type="spellEnd"/>
          </w:p>
        </w:tc>
        <w:tc>
          <w:tcPr>
            <w:tcW w:w="62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78BE32F6" w14:textId="77777777" w:rsidR="0042689C" w:rsidRPr="00DE112B" w:rsidRDefault="0042689C" w:rsidP="00DE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Nuk ka profile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formale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profilizimi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realizohet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përmes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lëndëve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zgjedhje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temës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Masterit</w:t>
            </w:r>
            <w:proofErr w:type="spellEnd"/>
          </w:p>
        </w:tc>
      </w:tr>
      <w:tr w:rsidR="0042689C" w:rsidRPr="00DE112B" w14:paraId="162E6375" w14:textId="77777777" w:rsidTr="0042689C">
        <w:trPr>
          <w:jc w:val="center"/>
        </w:trPr>
        <w:tc>
          <w:tcPr>
            <w:tcW w:w="341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69C0389C" w14:textId="77777777" w:rsidR="0042689C" w:rsidRPr="00DE112B" w:rsidRDefault="0042689C" w:rsidP="00DE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studentëve</w:t>
            </w:r>
            <w:proofErr w:type="spellEnd"/>
          </w:p>
        </w:tc>
        <w:tc>
          <w:tcPr>
            <w:tcW w:w="62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0E48B402" w14:textId="77777777" w:rsidR="0042689C" w:rsidRPr="00DE112B" w:rsidRDefault="0042689C" w:rsidP="00DE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2689C" w:rsidRPr="00DE112B" w14:paraId="693EAE96" w14:textId="77777777" w:rsidTr="0042689C">
        <w:trPr>
          <w:jc w:val="center"/>
        </w:trPr>
        <w:tc>
          <w:tcPr>
            <w:tcW w:w="341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0CAA31DC" w14:textId="77777777" w:rsidR="0042689C" w:rsidRPr="00DE112B" w:rsidRDefault="0042689C" w:rsidP="00DE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minimal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hapjen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programit</w:t>
            </w:r>
            <w:proofErr w:type="spellEnd"/>
          </w:p>
        </w:tc>
        <w:tc>
          <w:tcPr>
            <w:tcW w:w="62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78477ACB" w14:textId="77777777" w:rsidR="0042689C" w:rsidRPr="00DE112B" w:rsidRDefault="0042689C" w:rsidP="00DE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2689C" w:rsidRPr="00DE112B" w14:paraId="14866390" w14:textId="77777777" w:rsidTr="0042689C">
        <w:trPr>
          <w:jc w:val="center"/>
        </w:trPr>
        <w:tc>
          <w:tcPr>
            <w:tcW w:w="341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24BC9F9D" w14:textId="77777777" w:rsidR="0042689C" w:rsidRPr="00DE112B" w:rsidRDefault="0042689C" w:rsidP="00DE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Tarifa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vjetore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studimit</w:t>
            </w:r>
            <w:proofErr w:type="spellEnd"/>
          </w:p>
        </w:tc>
        <w:tc>
          <w:tcPr>
            <w:tcW w:w="62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73440BD2" w14:textId="77777777" w:rsidR="0042689C" w:rsidRPr="00DE112B" w:rsidRDefault="0042689C" w:rsidP="00DE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68 000 Lekë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degë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parë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; 86 000 Lekë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degë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dytë</w:t>
            </w:r>
            <w:proofErr w:type="spellEnd"/>
          </w:p>
        </w:tc>
      </w:tr>
      <w:tr w:rsidR="0042689C" w:rsidRPr="00DE112B" w14:paraId="2FFD1505" w14:textId="77777777" w:rsidTr="0042689C">
        <w:trPr>
          <w:jc w:val="center"/>
        </w:trPr>
        <w:tc>
          <w:tcPr>
            <w:tcW w:w="341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02A650ED" w14:textId="77777777" w:rsidR="0042689C" w:rsidRPr="00DE112B" w:rsidRDefault="0042689C" w:rsidP="00DE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Kriter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pranimi</w:t>
            </w:r>
            <w:proofErr w:type="spellEnd"/>
          </w:p>
        </w:tc>
        <w:tc>
          <w:tcPr>
            <w:tcW w:w="62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417B3DC2" w14:textId="77777777" w:rsidR="0042689C" w:rsidRPr="00DE112B" w:rsidRDefault="0042689C" w:rsidP="00DE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Diplomë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Bachelor/DNP,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diplomë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sistemit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vjetër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4–4.5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vjet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, Master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Nivelit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Parë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Master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fusha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përshtatshme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përzgjedhja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bëhet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meritës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koeficientit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rëndësisë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përputhshmërisë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kuotave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miratuara</w:t>
            </w:r>
            <w:proofErr w:type="spell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89C" w:rsidRPr="00DE112B" w14:paraId="0DC8A9CF" w14:textId="77777777" w:rsidTr="0042689C">
        <w:trPr>
          <w:jc w:val="center"/>
        </w:trPr>
        <w:tc>
          <w:tcPr>
            <w:tcW w:w="341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1B1C2D9F" w14:textId="77777777" w:rsidR="0042689C" w:rsidRPr="00DE112B" w:rsidRDefault="0042689C" w:rsidP="00DE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Koordinator</w:t>
            </w:r>
            <w:proofErr w:type="spellEnd"/>
          </w:p>
        </w:tc>
        <w:tc>
          <w:tcPr>
            <w:tcW w:w="62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230EE735" w14:textId="5B53C10C" w:rsidR="0042689C" w:rsidRPr="00DE112B" w:rsidRDefault="0042689C" w:rsidP="00DE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Prof.Dr.Endrit</w:t>
            </w:r>
            <w:proofErr w:type="spellEnd"/>
            <w:proofErr w:type="gramEnd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Kullaj</w:t>
            </w:r>
            <w:proofErr w:type="spellEnd"/>
          </w:p>
        </w:tc>
      </w:tr>
      <w:tr w:rsidR="0042689C" w:rsidRPr="00DE112B" w14:paraId="024028D2" w14:textId="77777777" w:rsidTr="0042689C">
        <w:trPr>
          <w:jc w:val="center"/>
        </w:trPr>
        <w:tc>
          <w:tcPr>
            <w:tcW w:w="341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66271D99" w14:textId="77777777" w:rsidR="0042689C" w:rsidRPr="00DE112B" w:rsidRDefault="0042689C" w:rsidP="00DE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20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05A767A7" w14:textId="4E01DA52" w:rsidR="0042689C" w:rsidRPr="00DE112B" w:rsidRDefault="0042689C" w:rsidP="00DE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12B">
              <w:rPr>
                <w:rFonts w:ascii="Times New Roman" w:hAnsi="Times New Roman" w:cs="Times New Roman"/>
                <w:sz w:val="24"/>
                <w:szCs w:val="24"/>
              </w:rPr>
              <w:t>ekullaj@ubt.edu.al</w:t>
            </w:r>
          </w:p>
        </w:tc>
      </w:tr>
    </w:tbl>
    <w:p w14:paraId="726AA7C6" w14:textId="77777777" w:rsidR="0042689C" w:rsidRDefault="0042689C" w:rsidP="0042689C"/>
    <w:p w14:paraId="752F4B1C" w14:textId="5E1D021A" w:rsidR="00FD030D" w:rsidRPr="0042689C" w:rsidRDefault="00FD030D" w:rsidP="0042689C"/>
    <w:sectPr w:rsidR="00FD030D" w:rsidRPr="0042689C" w:rsidSect="00034616">
      <w:pgSz w:w="12240" w:h="15840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0474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0D"/>
    <w:rsid w:val="0042689C"/>
    <w:rsid w:val="0044248E"/>
    <w:rsid w:val="004B7064"/>
    <w:rsid w:val="00611047"/>
    <w:rsid w:val="00DE112B"/>
    <w:rsid w:val="00FD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2F2BC"/>
  <w15:chartTrackingRefBased/>
  <w15:docId w15:val="{529D5ADB-5321-4A15-850B-40D52638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89C"/>
    <w:pPr>
      <w:spacing w:after="120"/>
    </w:pPr>
    <w:rPr>
      <w:rFonts w:ascii="Arial" w:eastAsia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89C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8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F4E79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89C"/>
    <w:rPr>
      <w:rFonts w:asciiTheme="majorHAnsi" w:eastAsiaTheme="majorEastAsia" w:hAnsiTheme="majorHAnsi" w:cstheme="majorBidi"/>
      <w:b/>
      <w:bCs/>
      <w:color w:val="1F4E7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689C"/>
    <w:rPr>
      <w:rFonts w:asciiTheme="majorHAnsi" w:eastAsiaTheme="majorEastAsia" w:hAnsiTheme="majorHAnsi" w:cstheme="majorBidi"/>
      <w:b/>
      <w:bCs/>
      <w:color w:val="1F4E79"/>
      <w:sz w:val="24"/>
      <w:szCs w:val="26"/>
    </w:rPr>
  </w:style>
  <w:style w:type="paragraph" w:styleId="ListBullet">
    <w:name w:val="List Bullet"/>
    <w:basedOn w:val="Normal"/>
    <w:uiPriority w:val="99"/>
    <w:unhideWhenUsed/>
    <w:rsid w:val="0042689C"/>
    <w:pPr>
      <w:numPr>
        <w:numId w:val="1"/>
      </w:numPr>
      <w:spacing w:after="60" w:line="252" w:lineRule="auto"/>
      <w:contextualSpacing/>
    </w:pPr>
  </w:style>
  <w:style w:type="table" w:styleId="TableGrid">
    <w:name w:val="Table Grid"/>
    <w:basedOn w:val="TableNormal"/>
    <w:uiPriority w:val="59"/>
    <w:rsid w:val="0042689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42689C"/>
    <w:pPr>
      <w:widowControl w:val="0"/>
      <w:autoSpaceDE w:val="0"/>
      <w:autoSpaceDN w:val="0"/>
      <w:spacing w:before="17" w:after="0" w:line="240" w:lineRule="auto"/>
      <w:ind w:left="2815" w:right="3368"/>
      <w:jc w:val="center"/>
    </w:pPr>
    <w:rPr>
      <w:rFonts w:ascii="Calibri" w:eastAsia="Calibri" w:hAnsi="Calibri" w:cs="Calibri"/>
      <w:sz w:val="40"/>
      <w:szCs w:val="40"/>
      <w:lang w:val="sq-AL"/>
    </w:rPr>
  </w:style>
  <w:style w:type="character" w:customStyle="1" w:styleId="TitleChar">
    <w:name w:val="Title Char"/>
    <w:basedOn w:val="DefaultParagraphFont"/>
    <w:link w:val="Title"/>
    <w:uiPriority w:val="10"/>
    <w:rsid w:val="0042689C"/>
    <w:rPr>
      <w:rFonts w:ascii="Calibri" w:eastAsia="Calibri" w:hAnsi="Calibri" w:cs="Calibri"/>
      <w:sz w:val="40"/>
      <w:szCs w:val="4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utirana.odoo.com/bachelor/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 Prenga</dc:creator>
  <cp:keywords/>
  <dc:description/>
  <cp:lastModifiedBy>Fabi Prenga</cp:lastModifiedBy>
  <cp:revision>3</cp:revision>
  <dcterms:created xsi:type="dcterms:W3CDTF">2026-05-07T07:53:00Z</dcterms:created>
  <dcterms:modified xsi:type="dcterms:W3CDTF">2026-05-07T09:24:00Z</dcterms:modified>
</cp:coreProperties>
</file>